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CC" w:rsidRDefault="00D741CC" w:rsidP="00D741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D741CC" w:rsidRDefault="00D741CC" w:rsidP="00D741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региональной экспериментальной площадки</w:t>
      </w:r>
    </w:p>
    <w:p w:rsidR="00D741CC" w:rsidRDefault="00D741CC" w:rsidP="00D741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1CC" w:rsidRDefault="00D741CC" w:rsidP="00D74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21 апреля 2015 года</w:t>
      </w:r>
    </w:p>
    <w:p w:rsidR="00D741CC" w:rsidRDefault="00D741CC" w:rsidP="00D74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14:00</w:t>
      </w:r>
    </w:p>
    <w:p w:rsidR="00D741CC" w:rsidRDefault="00D741CC" w:rsidP="00D74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ГБОУ ДППО ЦПКС Красносельского района Санкт-Петербурга «Информационно-методический Центр»</w:t>
      </w:r>
    </w:p>
    <w:p w:rsidR="00D741CC" w:rsidRDefault="00D741CC" w:rsidP="00D74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B9A" w:rsidRDefault="00C8474F" w:rsidP="007B6B9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диссеминации опы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 Р</w:t>
      </w:r>
      <w:r w:rsidR="006573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 на Петербургском образовательном форуме.</w:t>
      </w:r>
      <w:r w:rsidR="007B6B9A" w:rsidRPr="007B6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B9A" w:rsidRPr="00657377" w:rsidRDefault="007B6B9A" w:rsidP="007B6B9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участия в следующем Петербургском образовательном форуме.</w:t>
      </w:r>
    </w:p>
    <w:p w:rsidR="00C8474F" w:rsidRDefault="00C8474F" w:rsidP="007B6B9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составлении модульной программы повышения квалификации: темы, количество часов, формы, фина</w:t>
      </w:r>
      <w:r w:rsidR="00DD5985">
        <w:rPr>
          <w:rFonts w:ascii="Times New Roman" w:hAnsi="Times New Roman" w:cs="Times New Roman"/>
          <w:sz w:val="28"/>
          <w:szCs w:val="28"/>
        </w:rPr>
        <w:t>нсировани</w:t>
      </w:r>
      <w:r w:rsidR="006A0A67">
        <w:rPr>
          <w:rFonts w:ascii="Times New Roman" w:hAnsi="Times New Roman" w:cs="Times New Roman"/>
          <w:sz w:val="28"/>
          <w:szCs w:val="28"/>
        </w:rPr>
        <w:t>е</w:t>
      </w:r>
      <w:r w:rsidR="00DD5985">
        <w:rPr>
          <w:rFonts w:ascii="Times New Roman" w:hAnsi="Times New Roman" w:cs="Times New Roman"/>
          <w:sz w:val="28"/>
          <w:szCs w:val="28"/>
        </w:rPr>
        <w:t>.</w:t>
      </w:r>
    </w:p>
    <w:p w:rsidR="00DD5985" w:rsidRDefault="00DD5985" w:rsidP="007B6B9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57377">
        <w:rPr>
          <w:rFonts w:ascii="Times New Roman" w:hAnsi="Times New Roman" w:cs="Times New Roman"/>
          <w:sz w:val="28"/>
          <w:szCs w:val="28"/>
        </w:rPr>
        <w:t xml:space="preserve">разработке </w:t>
      </w:r>
      <w:r>
        <w:rPr>
          <w:rFonts w:ascii="Times New Roman" w:hAnsi="Times New Roman" w:cs="Times New Roman"/>
          <w:sz w:val="28"/>
          <w:szCs w:val="28"/>
        </w:rPr>
        <w:t>локальных акт</w:t>
      </w:r>
      <w:r w:rsidR="0065737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377">
        <w:rPr>
          <w:rFonts w:ascii="Times New Roman" w:hAnsi="Times New Roman" w:cs="Times New Roman"/>
          <w:sz w:val="28"/>
          <w:szCs w:val="28"/>
        </w:rPr>
        <w:t>РИП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377" w:rsidRDefault="00657377" w:rsidP="007B6B9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377">
        <w:rPr>
          <w:rFonts w:ascii="Times New Roman" w:hAnsi="Times New Roman" w:cs="Times New Roman"/>
          <w:sz w:val="28"/>
          <w:szCs w:val="28"/>
        </w:rPr>
        <w:t>О круглом столе по обмену опытом реализации проектов ОЭР, связанных с вопросами профессионального становления учителя (ИМЦ Адмиралтейского района, ИМЦ Василеостровского района, Педагогический колледж № 8, ИМЦ Красносельского района, ИМЦ Кировского района, ОУ</w:t>
      </w:r>
      <w:r w:rsidR="007B6B9A">
        <w:rPr>
          <w:rFonts w:ascii="Times New Roman" w:hAnsi="Times New Roman" w:cs="Times New Roman"/>
          <w:sz w:val="28"/>
          <w:szCs w:val="28"/>
        </w:rPr>
        <w:t> </w:t>
      </w:r>
      <w:r w:rsidRPr="00657377">
        <w:rPr>
          <w:rFonts w:ascii="Times New Roman" w:hAnsi="Times New Roman" w:cs="Times New Roman"/>
          <w:sz w:val="28"/>
          <w:szCs w:val="28"/>
        </w:rPr>
        <w:t>№ 505)</w:t>
      </w:r>
      <w:r w:rsidR="007B6B9A">
        <w:rPr>
          <w:rFonts w:ascii="Times New Roman" w:hAnsi="Times New Roman" w:cs="Times New Roman"/>
          <w:sz w:val="28"/>
          <w:szCs w:val="28"/>
        </w:rPr>
        <w:t>.</w:t>
      </w:r>
    </w:p>
    <w:p w:rsidR="00D741CC" w:rsidRDefault="00D741CC" w:rsidP="007B6B9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дате, времени и месте проведения следующего заседания.</w:t>
      </w:r>
    </w:p>
    <w:p w:rsidR="00DD5985" w:rsidRDefault="00DD5985" w:rsidP="00DD5985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1CC" w:rsidRDefault="00D741CC" w:rsidP="00D74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1E19" w:rsidRDefault="00D741CC" w:rsidP="0065737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="003F744E">
        <w:rPr>
          <w:rFonts w:ascii="Times New Roman" w:hAnsi="Times New Roman" w:cs="Times New Roman"/>
          <w:sz w:val="28"/>
          <w:szCs w:val="28"/>
        </w:rPr>
        <w:t>Братковская Е.В.</w:t>
      </w:r>
      <w:r w:rsidR="00657377">
        <w:rPr>
          <w:rFonts w:ascii="Times New Roman" w:hAnsi="Times New Roman" w:cs="Times New Roman"/>
          <w:sz w:val="28"/>
          <w:szCs w:val="28"/>
        </w:rPr>
        <w:t>, Кондрашкова Л.К.</w:t>
      </w:r>
      <w:r w:rsidR="00BC5E95">
        <w:rPr>
          <w:rFonts w:ascii="Times New Roman" w:hAnsi="Times New Roman" w:cs="Times New Roman"/>
          <w:sz w:val="28"/>
          <w:szCs w:val="28"/>
        </w:rPr>
        <w:t xml:space="preserve">, </w:t>
      </w:r>
      <w:r w:rsidRPr="00BC5E95">
        <w:rPr>
          <w:rFonts w:ascii="Times New Roman" w:hAnsi="Times New Roman" w:cs="Times New Roman"/>
          <w:sz w:val="28"/>
          <w:szCs w:val="28"/>
        </w:rPr>
        <w:t>Сенкевич</w:t>
      </w:r>
      <w:r>
        <w:rPr>
          <w:rFonts w:ascii="Times New Roman" w:hAnsi="Times New Roman" w:cs="Times New Roman"/>
          <w:sz w:val="28"/>
          <w:szCs w:val="28"/>
        </w:rPr>
        <w:t xml:space="preserve"> Т.А., Серженко Н.М., </w:t>
      </w:r>
      <w:r w:rsidR="00310C6E">
        <w:rPr>
          <w:rFonts w:ascii="Times New Roman" w:hAnsi="Times New Roman" w:cs="Times New Roman"/>
          <w:sz w:val="28"/>
          <w:szCs w:val="28"/>
        </w:rPr>
        <w:t>Федотова Е.Ю., Шестакова Н.М., Якунина</w:t>
      </w:r>
      <w:r w:rsidR="007B6B9A">
        <w:rPr>
          <w:rFonts w:ascii="Times New Roman" w:hAnsi="Times New Roman" w:cs="Times New Roman"/>
          <w:sz w:val="28"/>
          <w:szCs w:val="28"/>
        </w:rPr>
        <w:t> </w:t>
      </w:r>
      <w:r w:rsidR="00310C6E">
        <w:rPr>
          <w:rFonts w:ascii="Times New Roman" w:hAnsi="Times New Roman" w:cs="Times New Roman"/>
          <w:sz w:val="28"/>
          <w:szCs w:val="28"/>
        </w:rPr>
        <w:t>О.А</w:t>
      </w:r>
      <w:r w:rsidR="00176468">
        <w:rPr>
          <w:rFonts w:ascii="Times New Roman" w:hAnsi="Times New Roman" w:cs="Times New Roman"/>
          <w:sz w:val="28"/>
          <w:szCs w:val="28"/>
        </w:rPr>
        <w:t>, Нечаева Н.Н., Лощагин О.В.</w:t>
      </w:r>
    </w:p>
    <w:sectPr w:rsidR="00C11E19" w:rsidSect="00C7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040D8"/>
    <w:multiLevelType w:val="hybridMultilevel"/>
    <w:tmpl w:val="A100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AEB"/>
    <w:rsid w:val="00176468"/>
    <w:rsid w:val="00310C6E"/>
    <w:rsid w:val="003A6BDF"/>
    <w:rsid w:val="003F744E"/>
    <w:rsid w:val="00657377"/>
    <w:rsid w:val="006A0A67"/>
    <w:rsid w:val="007B6B9A"/>
    <w:rsid w:val="00832F28"/>
    <w:rsid w:val="00BC5E95"/>
    <w:rsid w:val="00BD7C96"/>
    <w:rsid w:val="00C11E19"/>
    <w:rsid w:val="00C7370E"/>
    <w:rsid w:val="00C8474F"/>
    <w:rsid w:val="00D741CC"/>
    <w:rsid w:val="00DD5985"/>
    <w:rsid w:val="00F01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Серженко</dc:creator>
  <cp:keywords/>
  <dc:description/>
  <cp:lastModifiedBy>operator</cp:lastModifiedBy>
  <cp:revision>9</cp:revision>
  <cp:lastPrinted>2015-04-21T07:56:00Z</cp:lastPrinted>
  <dcterms:created xsi:type="dcterms:W3CDTF">2015-04-10T10:38:00Z</dcterms:created>
  <dcterms:modified xsi:type="dcterms:W3CDTF">2015-05-13T08:55:00Z</dcterms:modified>
</cp:coreProperties>
</file>